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特种设备作业人员资格申请表</w:t>
      </w:r>
    </w:p>
    <w:tbl>
      <w:tblPr>
        <w:tblStyle w:val="3"/>
        <w:tblW w:w="9886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92"/>
        <w:gridCol w:w="1858"/>
        <w:gridCol w:w="1936"/>
        <w:gridCol w:w="210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（近期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2寸正面免冠白底彩色照片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58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工作单位地址</w:t>
            </w:r>
          </w:p>
        </w:tc>
        <w:tc>
          <w:tcPr>
            <w:tcW w:w="58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通信地址</w:t>
            </w:r>
          </w:p>
        </w:tc>
        <w:tc>
          <w:tcPr>
            <w:tcW w:w="76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编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申请作业项目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申请项目代号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相关资料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(复印件1份）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学历证明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(毕业证复印件1份）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体检报告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(1份，相应考试大纲有要求的）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用人单位意见</w:t>
            </w:r>
          </w:p>
        </w:tc>
        <w:tc>
          <w:tcPr>
            <w:tcW w:w="9214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（申请人在非户籍的工作所在地申请时需填写本栏）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用人单位（加盖公章）：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88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本人申明，以上填写信息及所提交的资料均合法、真实、有效，并承诺对填写的内容负责。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申请人（签字）：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ind w:left="-2" w:leftChars="-400" w:hanging="838" w:hangingChars="262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24"/>
          <w:szCs w:val="24"/>
          <w:lang w:eastAsia="zh-CN"/>
        </w:rPr>
        <w:t>申请人在网上申请的，填报申请表后打印盖章签字并扫描上传。</w:t>
      </w:r>
    </w:p>
    <w:sectPr>
      <w:pgSz w:w="11906" w:h="16838"/>
      <w:pgMar w:top="1480" w:right="1066" w:bottom="7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2C5C"/>
    <w:rsid w:val="1B763836"/>
    <w:rsid w:val="1F0F0FA1"/>
    <w:rsid w:val="77D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林兰晗瑾</cp:lastModifiedBy>
  <cp:lastPrinted>2019-06-12T17:51:00Z</cp:lastPrinted>
  <dcterms:modified xsi:type="dcterms:W3CDTF">2019-06-12T18:24:51Z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